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EA8" w:rsidRPr="00CA08C7" w:rsidRDefault="00345EA8" w:rsidP="00345EA8">
      <w:pPr>
        <w:pStyle w:val="NormalWeb"/>
        <w:shd w:val="clear" w:color="auto" w:fill="FFFFFF"/>
        <w:jc w:val="center"/>
        <w:rPr>
          <w:rFonts w:asciiTheme="minorHAnsi" w:hAnsiTheme="minorHAnsi" w:cstheme="minorHAnsi"/>
          <w:sz w:val="28"/>
          <w:szCs w:val="22"/>
        </w:rPr>
      </w:pPr>
      <w:proofErr w:type="spellStart"/>
      <w:r w:rsidRPr="00CA08C7">
        <w:rPr>
          <w:rStyle w:val="Strong"/>
          <w:rFonts w:asciiTheme="minorHAnsi" w:hAnsiTheme="minorHAnsi" w:cstheme="minorHAnsi"/>
          <w:sz w:val="28"/>
          <w:szCs w:val="22"/>
        </w:rPr>
        <w:t>Neverbalna</w:t>
      </w:r>
      <w:proofErr w:type="spellEnd"/>
      <w:r w:rsidRPr="00CA08C7">
        <w:rPr>
          <w:rStyle w:val="Strong"/>
          <w:rFonts w:asciiTheme="minorHAnsi" w:hAnsiTheme="minorHAnsi" w:cstheme="minorHAnsi"/>
          <w:sz w:val="28"/>
          <w:szCs w:val="22"/>
        </w:rPr>
        <w:t xml:space="preserve"> </w:t>
      </w:r>
      <w:proofErr w:type="spellStart"/>
      <w:r w:rsidRPr="00CA08C7">
        <w:rPr>
          <w:rStyle w:val="Strong"/>
          <w:rFonts w:asciiTheme="minorHAnsi" w:hAnsiTheme="minorHAnsi" w:cstheme="minorHAnsi"/>
          <w:sz w:val="28"/>
          <w:szCs w:val="22"/>
        </w:rPr>
        <w:t>komunikacija</w:t>
      </w:r>
      <w:proofErr w:type="spellEnd"/>
    </w:p>
    <w:p w:rsidR="00345EA8" w:rsidRPr="00CA08C7" w:rsidRDefault="00345EA8" w:rsidP="00345EA8">
      <w:pPr>
        <w:pStyle w:val="NormalWeb"/>
        <w:shd w:val="clear" w:color="auto" w:fill="FFFFFF"/>
        <w:jc w:val="center"/>
        <w:rPr>
          <w:rFonts w:asciiTheme="minorHAnsi" w:hAnsiTheme="minorHAnsi" w:cstheme="minorHAnsi"/>
          <w:sz w:val="2"/>
          <w:szCs w:val="22"/>
        </w:rPr>
      </w:pPr>
      <w:bookmarkStart w:id="0" w:name="_GoBack"/>
      <w:bookmarkEnd w:id="0"/>
    </w:p>
    <w:p w:rsidR="00345EA8" w:rsidRPr="00345EA8" w:rsidRDefault="00345EA8" w:rsidP="00345EA8">
      <w:pPr>
        <w:pStyle w:val="NormalWeb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5EA8">
        <w:rPr>
          <w:rFonts w:asciiTheme="minorHAnsi" w:hAnsiTheme="minorHAnsi" w:cstheme="minorHAnsi"/>
          <w:sz w:val="22"/>
          <w:szCs w:val="22"/>
        </w:rPr>
        <w:t>Moć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utiska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se u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velikoj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meri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povezuje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345EA8">
        <w:rPr>
          <w:rFonts w:asciiTheme="minorHAnsi" w:hAnsiTheme="minorHAnsi" w:cstheme="minorHAnsi"/>
          <w:sz w:val="22"/>
          <w:szCs w:val="22"/>
        </w:rPr>
        <w:t>sa</w:t>
      </w:r>
      <w:proofErr w:type="spellEnd"/>
      <w:proofErr w:type="gram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neverbalnom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komunikacijom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. Da li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ste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znali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da u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prvih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par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minuta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nekad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sekundi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, 93%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efekta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nose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neverbalne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poruke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>? </w:t>
      </w:r>
    </w:p>
    <w:p w:rsidR="00345EA8" w:rsidRPr="00345EA8" w:rsidRDefault="00345EA8" w:rsidP="00345EA8">
      <w:pPr>
        <w:pStyle w:val="NormalWeb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345EA8">
        <w:rPr>
          <w:rFonts w:asciiTheme="minorHAnsi" w:hAnsiTheme="minorHAnsi" w:cstheme="minorHAnsi"/>
          <w:sz w:val="22"/>
          <w:szCs w:val="22"/>
        </w:rPr>
        <w:t xml:space="preserve">To ne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znači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nije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važan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sam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sadržaj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govora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reči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koristimo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proofErr w:type="gramStart"/>
      <w:r w:rsidRPr="00345EA8">
        <w:rPr>
          <w:rFonts w:asciiTheme="minorHAnsi" w:hAnsiTheme="minorHAnsi" w:cstheme="minorHAnsi"/>
          <w:sz w:val="22"/>
          <w:szCs w:val="22"/>
        </w:rPr>
        <w:t>ali</w:t>
      </w:r>
      <w:proofErr w:type="spellEnd"/>
      <w:proofErr w:type="gramEnd"/>
      <w:r w:rsidRPr="00345EA8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situaciji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kada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postoji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nesklad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između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onoga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što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kažemo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verbalnog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dela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onoga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kako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kažemo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neverbalnog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dela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) -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ljudi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više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veruju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neverbalnom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aspektu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.  U tome se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oslikava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ova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moć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neverbalne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poruke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>.</w:t>
      </w:r>
    </w:p>
    <w:p w:rsidR="00345EA8" w:rsidRPr="00345EA8" w:rsidRDefault="00345EA8" w:rsidP="00345EA8">
      <w:pPr>
        <w:pStyle w:val="NormalWeb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5EA8">
        <w:rPr>
          <w:rFonts w:asciiTheme="minorHAnsi" w:hAnsiTheme="minorHAnsi" w:cstheme="minorHAnsi"/>
          <w:sz w:val="22"/>
          <w:szCs w:val="22"/>
        </w:rPr>
        <w:t>Dakle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kada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komuniciramo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345EA8">
        <w:rPr>
          <w:rFonts w:asciiTheme="minorHAnsi" w:hAnsiTheme="minorHAnsi" w:cstheme="minorHAnsi"/>
          <w:sz w:val="22"/>
          <w:szCs w:val="22"/>
        </w:rPr>
        <w:t>sa</w:t>
      </w:r>
      <w:proofErr w:type="spellEnd"/>
      <w:proofErr w:type="gram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sagovornikom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veliki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deo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informacija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nosi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upravo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neverbalna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komunikacija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-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izraz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lica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položaj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tela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garderoba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, ton...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Kada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govorimo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moći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utiska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treba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osvestiti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nekada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upravo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ova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tačka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može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nam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pomogne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dostizanju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cilja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>. </w:t>
      </w:r>
    </w:p>
    <w:p w:rsidR="00345EA8" w:rsidRDefault="00345EA8" w:rsidP="00345EA8">
      <w:pPr>
        <w:pStyle w:val="NormalWeb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5EA8">
        <w:rPr>
          <w:rFonts w:asciiTheme="minorHAnsi" w:hAnsiTheme="minorHAnsi" w:cstheme="minorHAnsi"/>
          <w:sz w:val="22"/>
          <w:szCs w:val="22"/>
        </w:rPr>
        <w:t>Nekad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nam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teško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razumemo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kroz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sve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kanale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mi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šaljemo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neverbalne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poruke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... </w:t>
      </w:r>
    </w:p>
    <w:p w:rsidR="00345EA8" w:rsidRPr="00345EA8" w:rsidRDefault="00345EA8" w:rsidP="00345EA8">
      <w:pPr>
        <w:pStyle w:val="NormalWeb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345EA8">
        <w:rPr>
          <w:rFonts w:asciiTheme="minorHAnsi" w:hAnsiTheme="minorHAnsi" w:cstheme="minorHAnsi"/>
          <w:sz w:val="22"/>
          <w:szCs w:val="22"/>
        </w:rPr>
        <w:t xml:space="preserve">Na primer, to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možemo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raditi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kroz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zauzimanje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prostora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>:</w:t>
      </w:r>
      <w:r w:rsidRPr="00345EA8">
        <w:rPr>
          <w:rFonts w:asciiTheme="minorHAnsi" w:hAnsiTheme="minorHAnsi" w:cstheme="minorHAnsi"/>
          <w:sz w:val="22"/>
          <w:szCs w:val="22"/>
        </w:rPr>
        <w:br/>
      </w:r>
    </w:p>
    <w:p w:rsidR="00345EA8" w:rsidRPr="00345EA8" w:rsidRDefault="00345EA8" w:rsidP="00345EA8">
      <w:pPr>
        <w:pStyle w:val="NormalWeb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345EA8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5819775" cy="4362450"/>
            <wp:effectExtent l="0" t="0" r="9525" b="0"/>
            <wp:docPr id="1" name="Picture 1" descr="https://files.cdn.thinkific.com/file_uploads/195896/images/c7f/18a/cc5/1642756575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cdn.thinkific.com/file_uploads/195896/images/c7f/18a/cc5/164275657583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EA8" w:rsidRPr="00345EA8" w:rsidRDefault="00345EA8" w:rsidP="00345EA8">
      <w:pPr>
        <w:pStyle w:val="NormalWeb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5EA8">
        <w:rPr>
          <w:rFonts w:asciiTheme="minorHAnsi" w:hAnsiTheme="minorHAnsi" w:cstheme="minorHAnsi"/>
          <w:sz w:val="22"/>
          <w:szCs w:val="22"/>
        </w:rPr>
        <w:lastRenderedPageBreak/>
        <w:t>Našom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garderobom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takođe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šaljemo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određenu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poruku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Zamislite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uđete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banku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tamo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vas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dočeka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službenica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obučena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trenerku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345EA8">
        <w:rPr>
          <w:rFonts w:asciiTheme="minorHAnsi" w:hAnsiTheme="minorHAnsi" w:cstheme="minorHAnsi"/>
          <w:sz w:val="22"/>
          <w:szCs w:val="22"/>
        </w:rPr>
        <w:t>ili</w:t>
      </w:r>
      <w:proofErr w:type="spellEnd"/>
      <w:proofErr w:type="gram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japanke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Koju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bi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vam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poruku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ona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poslala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dok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još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nije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345EA8">
        <w:rPr>
          <w:rFonts w:asciiTheme="minorHAnsi" w:hAnsiTheme="minorHAnsi" w:cstheme="minorHAnsi"/>
          <w:sz w:val="22"/>
          <w:szCs w:val="22"/>
        </w:rPr>
        <w:t>ni</w:t>
      </w:r>
      <w:proofErr w:type="spellEnd"/>
      <w:proofErr w:type="gram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razmenila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bilo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kakvu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rečenicu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vama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>? </w:t>
      </w:r>
    </w:p>
    <w:p w:rsidR="00345EA8" w:rsidRPr="00345EA8" w:rsidRDefault="00345EA8" w:rsidP="00345EA8">
      <w:pPr>
        <w:pStyle w:val="NormalWeb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5EA8">
        <w:rPr>
          <w:rFonts w:asciiTheme="minorHAnsi" w:hAnsiTheme="minorHAnsi" w:cstheme="minorHAnsi"/>
          <w:sz w:val="22"/>
          <w:szCs w:val="22"/>
        </w:rPr>
        <w:t>Slično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naš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položaj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tela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izraz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lica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šalje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određenu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poruku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ka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drugima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Ukoliko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smo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pogrbljeni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opuštenog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telesnog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stava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naslonjeni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345EA8">
        <w:rPr>
          <w:rFonts w:asciiTheme="minorHAnsi" w:hAnsiTheme="minorHAnsi" w:cstheme="minorHAnsi"/>
          <w:sz w:val="22"/>
          <w:szCs w:val="22"/>
        </w:rPr>
        <w:t>na</w:t>
      </w:r>
      <w:proofErr w:type="gram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ruku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gledamo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u pod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strane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dok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razgovaramo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mrštimo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se... </w:t>
      </w:r>
      <w:proofErr w:type="spellStart"/>
      <w:proofErr w:type="gramStart"/>
      <w:r w:rsidRPr="00345EA8">
        <w:rPr>
          <w:rFonts w:asciiTheme="minorHAnsi" w:hAnsiTheme="minorHAnsi" w:cstheme="minorHAnsi"/>
          <w:sz w:val="22"/>
          <w:szCs w:val="22"/>
        </w:rPr>
        <w:t>koju</w:t>
      </w:r>
      <w:proofErr w:type="spellEnd"/>
      <w:proofErr w:type="gram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ćemo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poruku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time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poslati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sagovorniku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>? </w:t>
      </w:r>
    </w:p>
    <w:p w:rsidR="00345EA8" w:rsidRPr="00345EA8" w:rsidRDefault="00345EA8" w:rsidP="00345EA8">
      <w:pPr>
        <w:pStyle w:val="NormalWeb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345EA8">
        <w:rPr>
          <w:rFonts w:asciiTheme="minorHAnsi" w:hAnsiTheme="minorHAnsi" w:cstheme="minorHAnsi"/>
          <w:sz w:val="22"/>
          <w:szCs w:val="22"/>
        </w:rPr>
        <w:t xml:space="preserve">Na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kraju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sam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način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govora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može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poslati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snažnu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poruku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-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brzina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kojom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govorimo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kako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pravimo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pauze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kakav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nam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je ton,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koliko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smo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glasni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345EA8">
        <w:rPr>
          <w:rFonts w:asciiTheme="minorHAnsi" w:hAnsiTheme="minorHAnsi" w:cstheme="minorHAnsi"/>
          <w:sz w:val="22"/>
          <w:szCs w:val="22"/>
        </w:rPr>
        <w:t>ili</w:t>
      </w:r>
      <w:proofErr w:type="spellEnd"/>
      <w:proofErr w:type="gram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tihi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kako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variramo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intonaciju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... </w:t>
      </w:r>
      <w:proofErr w:type="gramStart"/>
      <w:r w:rsidRPr="00345EA8">
        <w:rPr>
          <w:rFonts w:asciiTheme="minorHAnsi" w:hAnsiTheme="minorHAnsi" w:cstheme="minorHAnsi"/>
          <w:sz w:val="22"/>
          <w:szCs w:val="22"/>
        </w:rPr>
        <w:t>Od</w:t>
      </w:r>
      <w:proofErr w:type="gram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svega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toga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zavisiti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kako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nas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sagovornik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5EA8">
        <w:rPr>
          <w:rFonts w:asciiTheme="minorHAnsi" w:hAnsiTheme="minorHAnsi" w:cstheme="minorHAnsi"/>
          <w:sz w:val="22"/>
          <w:szCs w:val="22"/>
        </w:rPr>
        <w:t>doživeti</w:t>
      </w:r>
      <w:proofErr w:type="spellEnd"/>
      <w:r w:rsidRPr="00345EA8">
        <w:rPr>
          <w:rFonts w:asciiTheme="minorHAnsi" w:hAnsiTheme="minorHAnsi" w:cstheme="minorHAnsi"/>
          <w:sz w:val="22"/>
          <w:szCs w:val="22"/>
        </w:rPr>
        <w:t>.</w:t>
      </w:r>
    </w:p>
    <w:p w:rsidR="0032562D" w:rsidRPr="00345EA8" w:rsidRDefault="0032562D">
      <w:pPr>
        <w:rPr>
          <w:rFonts w:cstheme="minorHAnsi"/>
        </w:rPr>
      </w:pPr>
    </w:p>
    <w:sectPr w:rsidR="0032562D" w:rsidRPr="00345E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EA8"/>
    <w:rsid w:val="0032562D"/>
    <w:rsid w:val="00345EA8"/>
    <w:rsid w:val="00CA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C59B2-7A55-468C-80CA-DF9C733F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5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45E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7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2022-09-09T09:54:00Z</dcterms:created>
  <dcterms:modified xsi:type="dcterms:W3CDTF">2022-09-09T09:56:00Z</dcterms:modified>
</cp:coreProperties>
</file>